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C51" w:rsidRPr="00B905D2" w:rsidRDefault="005C3C51" w:rsidP="005C3C51">
      <w:pPr>
        <w:spacing w:line="360" w:lineRule="auto"/>
        <w:jc w:val="both"/>
        <w:rPr>
          <w:b/>
        </w:rPr>
      </w:pPr>
      <w:r w:rsidRPr="00B905D2">
        <w:rPr>
          <w:b/>
        </w:rPr>
        <w:t xml:space="preserve">Hejtman Martin Červíček svolal na středu 24. listopadu mimořádné zasedání Bezpečnostní rady Královéhradeckého kraje, které navazuje na pravidelná jednání pracovní skupiny krizového štábu kraje k řešení epidemie a na průběžně přijímaná opatření a závěry z jednání této skupiny. Bezpečnostní rada kraje zhodnotila situaci a přijala </w:t>
      </w:r>
      <w:r w:rsidR="0047462D" w:rsidRPr="00B905D2">
        <w:rPr>
          <w:b/>
        </w:rPr>
        <w:t>tento závěr</w:t>
      </w:r>
      <w:r w:rsidRPr="00B905D2">
        <w:rPr>
          <w:b/>
        </w:rPr>
        <w:t xml:space="preserve">: </w:t>
      </w:r>
    </w:p>
    <w:p w:rsidR="00E2042C" w:rsidRDefault="00E2042C" w:rsidP="00E2042C">
      <w:pPr>
        <w:pStyle w:val="Odstavecseseznamem"/>
        <w:numPr>
          <w:ilvl w:val="0"/>
          <w:numId w:val="2"/>
        </w:numPr>
        <w:spacing w:before="240" w:after="0" w:line="360" w:lineRule="auto"/>
        <w:ind w:left="714" w:hanging="357"/>
        <w:contextualSpacing w:val="0"/>
        <w:jc w:val="both"/>
      </w:pPr>
      <w:r w:rsidRPr="00E2696A">
        <w:rPr>
          <w:b/>
        </w:rPr>
        <w:t>BRK bere na vědomí</w:t>
      </w:r>
      <w:r>
        <w:t xml:space="preserve"> závěry z opakovaného hodnocení epidemické situace v kraji, informaci o současném zatížení nemocnic, stav v oblasti očkování a testování. </w:t>
      </w:r>
    </w:p>
    <w:p w:rsidR="00E2042C" w:rsidRDefault="00E2042C" w:rsidP="00E2042C">
      <w:pPr>
        <w:pStyle w:val="Odstavecseseznamem"/>
        <w:spacing w:after="240" w:line="360" w:lineRule="auto"/>
        <w:contextualSpacing w:val="0"/>
        <w:jc w:val="both"/>
      </w:pPr>
      <w:r w:rsidRPr="00181DBC">
        <w:t>BRK dále konstatovala,</w:t>
      </w:r>
      <w:r>
        <w:t xml:space="preserve"> že pro zvládnutí současné situace v oblasti zdravotnictví se plní přijatá opatření k navýšení kapacit testování, k a</w:t>
      </w:r>
      <w:r w:rsidRPr="00DF6C32">
        <w:t>plikac</w:t>
      </w:r>
      <w:r>
        <w:t xml:space="preserve">i </w:t>
      </w:r>
      <w:r w:rsidRPr="00DF6C32">
        <w:t>monoklonálních protilátek</w:t>
      </w:r>
      <w:r>
        <w:t xml:space="preserve">, k vytvoření maximálních kapacit pro očkování, k vytvoření maximálních kapacit lůžkové péče a k zapojení i jiných zařízení než nemocnic do péče o covid pacienty a případné posílení zdravotnického personálu o žáky a studenty zdravotnických škol. </w:t>
      </w:r>
      <w:bookmarkStart w:id="0" w:name="_GoBack"/>
      <w:bookmarkEnd w:id="0"/>
    </w:p>
    <w:p w:rsidR="00E2042C" w:rsidRDefault="00E2042C" w:rsidP="00E2042C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jc w:val="both"/>
      </w:pPr>
      <w:r w:rsidRPr="00F3106D">
        <w:rPr>
          <w:b/>
        </w:rPr>
        <w:t xml:space="preserve">BRK zároveň </w:t>
      </w:r>
      <w:r>
        <w:rPr>
          <w:b/>
        </w:rPr>
        <w:t>bere na vědomí</w:t>
      </w:r>
      <w:r>
        <w:t>, že v tuto chvíli KHS nebude přijímat plošná opatření omezující pořádání kulturních, společenských a sportovních akcí, ani jiná opatření nad rámec platných celostátních opatření.</w:t>
      </w:r>
    </w:p>
    <w:p w:rsidR="00E2042C" w:rsidRDefault="00E2042C" w:rsidP="00E2042C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jc w:val="both"/>
      </w:pPr>
      <w:r w:rsidRPr="00F3106D">
        <w:rPr>
          <w:b/>
        </w:rPr>
        <w:t>BRK apeluje</w:t>
      </w:r>
      <w:r>
        <w:t xml:space="preserve"> na představitele samospráv a pořadatele kulturních, společenských a sportovních akcí, aby zajistili maximální dodržování aktuálně platných opatření, především v souvislosti s bezpečnostními pravidly a dodržováním základních hygienických pravidel včetně používání osobních ochranných prostředků.</w:t>
      </w:r>
    </w:p>
    <w:p w:rsidR="00181DBC" w:rsidRDefault="00E2042C" w:rsidP="00E2042C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jc w:val="both"/>
      </w:pPr>
      <w:r w:rsidRPr="00F3106D">
        <w:rPr>
          <w:b/>
        </w:rPr>
        <w:t>BRK bere na vědomí</w:t>
      </w:r>
      <w:r>
        <w:t>, stanovisko KHS, že o dalších opatřeních v následujícím období se bude rozhodovat podle odpovědného vyhodnocení epidemické situace v ČR v souladu s rozhodováním a přijímanými opatřeními hlavní hygieničky ČR.</w:t>
      </w:r>
    </w:p>
    <w:sectPr w:rsidR="0018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779"/>
    <w:multiLevelType w:val="hybridMultilevel"/>
    <w:tmpl w:val="6184A1C8"/>
    <w:lvl w:ilvl="0" w:tplc="74148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780F"/>
    <w:multiLevelType w:val="hybridMultilevel"/>
    <w:tmpl w:val="6184A1C8"/>
    <w:lvl w:ilvl="0" w:tplc="74148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6D"/>
    <w:rsid w:val="00181DBC"/>
    <w:rsid w:val="002E6478"/>
    <w:rsid w:val="0047462D"/>
    <w:rsid w:val="005C3C51"/>
    <w:rsid w:val="00606D86"/>
    <w:rsid w:val="0071708A"/>
    <w:rsid w:val="007F417E"/>
    <w:rsid w:val="00B905D2"/>
    <w:rsid w:val="00E2042C"/>
    <w:rsid w:val="00E2696A"/>
    <w:rsid w:val="00F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016C-4464-49FC-815F-B15B9EF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Marie Mgr.</dc:creator>
  <cp:keywords/>
  <dc:description/>
  <cp:lastModifiedBy>Malíř Radek Mgr.</cp:lastModifiedBy>
  <cp:revision>4</cp:revision>
  <cp:lastPrinted>2021-11-25T08:09:00Z</cp:lastPrinted>
  <dcterms:created xsi:type="dcterms:W3CDTF">2021-11-25T08:04:00Z</dcterms:created>
  <dcterms:modified xsi:type="dcterms:W3CDTF">2021-11-25T08:10:00Z</dcterms:modified>
</cp:coreProperties>
</file>