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59" w:rsidRPr="00603FEE" w:rsidRDefault="00477C59" w:rsidP="00477C59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Zkrácený název projektu: </w:t>
      </w:r>
      <w:r w:rsidR="00DA3254" w:rsidRPr="00DA3254">
        <w:rPr>
          <w:rFonts w:ascii="Arial" w:hAnsi="Arial" w:cs="Arial"/>
          <w:sz w:val="24"/>
          <w:szCs w:val="24"/>
        </w:rPr>
        <w:t>HOŘINĚVES ZÁKLADNÍ ŠKOLA STAVEBNÍ ÚPRAVY V 1.NP A PŘÍRODNÍ UČEBNA</w:t>
      </w:r>
    </w:p>
    <w:p w:rsidR="00477C59" w:rsidRPr="00DA3254" w:rsidRDefault="00477C59" w:rsidP="00DA32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Registrační číslo projektu: </w:t>
      </w:r>
      <w:r w:rsidR="00DA3254" w:rsidRPr="00DA325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CZ.06.4.59/0.0/0.0/16_075/0008238</w:t>
      </w:r>
    </w:p>
    <w:p w:rsidR="003C73E2" w:rsidRPr="003473FF" w:rsidRDefault="00A24ADE" w:rsidP="003473FF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Žadatel: </w:t>
      </w:r>
      <w:r w:rsidRPr="00603FEE">
        <w:rPr>
          <w:rFonts w:ascii="Arial" w:hAnsi="Arial" w:cs="Arial"/>
          <w:bCs/>
          <w:sz w:val="24"/>
          <w:szCs w:val="24"/>
        </w:rPr>
        <w:t xml:space="preserve">Obec </w:t>
      </w:r>
      <w:r w:rsidR="00DA3254">
        <w:rPr>
          <w:rFonts w:ascii="Arial" w:hAnsi="Arial" w:cs="Arial"/>
          <w:bCs/>
          <w:sz w:val="24"/>
          <w:szCs w:val="24"/>
        </w:rPr>
        <w:t>Hořiněves</w:t>
      </w:r>
    </w:p>
    <w:p w:rsidR="00A24AD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>Popis projektu:</w:t>
      </w:r>
    </w:p>
    <w:p w:rsidR="00B24F62" w:rsidRDefault="00B24F62" w:rsidP="00B24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54">
        <w:rPr>
          <w:rFonts w:ascii="Arial" w:hAnsi="Arial" w:cs="Arial"/>
          <w:sz w:val="24"/>
          <w:szCs w:val="24"/>
        </w:rPr>
        <w:t>Hlavní aktivitou je rekonstrukce prostor základní školy se vznikem odborných učeben, příslušným zázemím a bezbariérového zpřístupnění učeben včetně vnitřního vybavení odborných učeben a vznik přírodní učebny na školní zahradě ZŠ.</w:t>
      </w:r>
    </w:p>
    <w:p w:rsidR="00B24F62" w:rsidRDefault="00B24F62" w:rsidP="00B24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F62" w:rsidRDefault="00B24F62" w:rsidP="00B24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F62">
        <w:rPr>
          <w:rFonts w:ascii="Arial" w:hAnsi="Arial" w:cs="Arial"/>
          <w:sz w:val="24"/>
          <w:szCs w:val="24"/>
        </w:rPr>
        <w:t>Aby vzdělávání bylo smysluplné a mělo v co největší míře přínos pro život žáků je nutné zajistit vzdělávání v patřičné kvalitě a úrovni. Díky novým učebnám se zvýší kvalita výuky žáku. Škola tak může reagovat na aktuální trendy ve výuce a vzdělávání. Nové učebny přinesou do vzdělání nové formy a metody. Žáci budou mít možnost využívat vybavení v učebnách k jejich maximálnímu rozvoji veškerých dovedností a znalostí, tak aby se v budo</w:t>
      </w:r>
      <w:r>
        <w:rPr>
          <w:rFonts w:ascii="Arial" w:hAnsi="Arial" w:cs="Arial"/>
          <w:sz w:val="24"/>
          <w:szCs w:val="24"/>
        </w:rPr>
        <w:t>ucnu uplatnili na trhu práce. Š</w:t>
      </w:r>
      <w:r w:rsidRPr="00B24F62">
        <w:rPr>
          <w:rFonts w:ascii="Arial" w:hAnsi="Arial" w:cs="Arial"/>
          <w:sz w:val="24"/>
          <w:szCs w:val="24"/>
        </w:rPr>
        <w:t xml:space="preserve">kola </w:t>
      </w:r>
      <w:r>
        <w:rPr>
          <w:rFonts w:ascii="Arial" w:hAnsi="Arial" w:cs="Arial"/>
          <w:sz w:val="24"/>
          <w:szCs w:val="24"/>
        </w:rPr>
        <w:t xml:space="preserve">měla </w:t>
      </w:r>
      <w:r w:rsidRPr="00B24F62">
        <w:rPr>
          <w:rFonts w:ascii="Arial" w:hAnsi="Arial" w:cs="Arial"/>
          <w:sz w:val="24"/>
          <w:szCs w:val="24"/>
        </w:rPr>
        <w:t>pouze 2 kmenové učebny a dalš</w:t>
      </w:r>
      <w:r>
        <w:rPr>
          <w:rFonts w:ascii="Arial" w:hAnsi="Arial" w:cs="Arial"/>
          <w:sz w:val="24"/>
          <w:szCs w:val="24"/>
        </w:rPr>
        <w:t>í nevyužité prostory, které nebyly</w:t>
      </w:r>
      <w:r w:rsidRPr="00B24F62">
        <w:rPr>
          <w:rFonts w:ascii="Arial" w:hAnsi="Arial" w:cs="Arial"/>
          <w:sz w:val="24"/>
          <w:szCs w:val="24"/>
        </w:rPr>
        <w:t xml:space="preserve"> vhodné pro výuku. Projekt zajis</w:t>
      </w:r>
      <w:r>
        <w:rPr>
          <w:rFonts w:ascii="Arial" w:hAnsi="Arial" w:cs="Arial"/>
          <w:sz w:val="24"/>
          <w:szCs w:val="24"/>
        </w:rPr>
        <w:t xml:space="preserve">tí využití stávajících prostor ke vzdělávání. </w:t>
      </w:r>
    </w:p>
    <w:p w:rsidR="00344EDE" w:rsidRPr="00603FEE" w:rsidRDefault="00344ED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FE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Cíle projektu:</w:t>
      </w:r>
    </w:p>
    <w:p w:rsidR="00344EDE" w:rsidRDefault="00DA3254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54">
        <w:rPr>
          <w:rFonts w:ascii="Arial" w:hAnsi="Arial" w:cs="Arial"/>
          <w:sz w:val="24"/>
          <w:szCs w:val="24"/>
        </w:rPr>
        <w:t>Hlavním cílem projektu je vytvoření odborných učeben pro komplexní rozvoj kompetencí ve vazbě na podporované aktivity specifického cíle IROP v souladu s rámcovým vzdělávacím plánem. Ke splnění cíle je nutná rekonstrukce prostor základní školy se vznikem dvou odborných učeben přírodovědných předmětů a počítačových dovedností, příslušným zázemím a bezbariérového zpřístupněním učeben včetně vnitřního vybavení a vzniku nové přírodní učebny ve venkovní prostoru školní zahrady ZŠ.</w:t>
      </w:r>
    </w:p>
    <w:p w:rsidR="00DA3254" w:rsidRPr="00603FEE" w:rsidRDefault="00DA3254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FE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Výsledek projektu:</w:t>
      </w:r>
    </w:p>
    <w:p w:rsidR="00B24F62" w:rsidRPr="00B24F62" w:rsidRDefault="00B24F62" w:rsidP="00B24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F62">
        <w:rPr>
          <w:rFonts w:ascii="Arial" w:hAnsi="Arial" w:cs="Arial"/>
          <w:sz w:val="24"/>
          <w:szCs w:val="24"/>
        </w:rPr>
        <w:t>Výstupem projektu je vytvoření nových a vybavených odborných učeben: Přírodovědná učebna, Učebna IT, Venkovní učebna přírodních věd.</w:t>
      </w:r>
    </w:p>
    <w:p w:rsidR="00B24F62" w:rsidRPr="00B24F62" w:rsidRDefault="00B24F62" w:rsidP="00B24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F62">
        <w:rPr>
          <w:rFonts w:ascii="Arial" w:hAnsi="Arial" w:cs="Arial"/>
          <w:sz w:val="24"/>
          <w:szCs w:val="24"/>
        </w:rPr>
        <w:t>Dále bude vybudován bezbariérový přístup do odborných učeben. Bude vybudováno bezbariérové WC a bude upravena zahradní část školy (doplněna o zeleň a vytvořena bylinková zahrada).</w:t>
      </w:r>
    </w:p>
    <w:p w:rsidR="00DA3254" w:rsidRPr="00DA3254" w:rsidRDefault="00DA3254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Celkové zdroje</w:t>
      </w:r>
      <w:r w:rsidRPr="00603FEE">
        <w:rPr>
          <w:rFonts w:ascii="Arial" w:hAnsi="Arial" w:cs="Arial"/>
          <w:sz w:val="24"/>
          <w:szCs w:val="24"/>
        </w:rPr>
        <w:t xml:space="preserve">: </w:t>
      </w:r>
      <w:r w:rsidR="00B24F62" w:rsidRPr="00B24F62">
        <w:rPr>
          <w:rFonts w:ascii="Arial" w:hAnsi="Arial" w:cs="Arial"/>
          <w:sz w:val="24"/>
          <w:szCs w:val="24"/>
        </w:rPr>
        <w:t xml:space="preserve">3 356 135,40 </w:t>
      </w:r>
      <w:r w:rsidR="00813075" w:rsidRPr="00603FEE">
        <w:rPr>
          <w:rFonts w:ascii="Arial" w:hAnsi="Arial" w:cs="Arial"/>
          <w:sz w:val="24"/>
          <w:szCs w:val="24"/>
        </w:rPr>
        <w:t>Kč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>Podpora celkem:</w:t>
      </w:r>
      <w:r w:rsidRPr="00603FEE">
        <w:rPr>
          <w:rFonts w:ascii="Arial" w:hAnsi="Arial" w:cs="Arial"/>
          <w:bCs/>
          <w:sz w:val="24"/>
          <w:szCs w:val="24"/>
        </w:rPr>
        <w:t xml:space="preserve"> </w:t>
      </w:r>
      <w:r w:rsidR="00B24F62" w:rsidRPr="00B24F62">
        <w:rPr>
          <w:rFonts w:ascii="Arial" w:hAnsi="Arial" w:cs="Arial"/>
          <w:sz w:val="24"/>
          <w:szCs w:val="24"/>
        </w:rPr>
        <w:t>3 188 328,63</w:t>
      </w:r>
      <w:r w:rsidRPr="00603FEE">
        <w:rPr>
          <w:rFonts w:ascii="Arial" w:hAnsi="Arial" w:cs="Arial"/>
          <w:b/>
          <w:bCs/>
          <w:sz w:val="24"/>
          <w:szCs w:val="24"/>
        </w:rPr>
        <w:t xml:space="preserve"> </w:t>
      </w:r>
      <w:r w:rsidR="00813075" w:rsidRPr="00603FEE">
        <w:rPr>
          <w:rFonts w:ascii="Arial" w:hAnsi="Arial" w:cs="Arial"/>
          <w:bCs/>
          <w:sz w:val="24"/>
          <w:szCs w:val="24"/>
        </w:rPr>
        <w:t>Kč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Předpokládané datum zahájení: </w:t>
      </w:r>
      <w:r w:rsidR="00B24F62" w:rsidRPr="00B24F62">
        <w:rPr>
          <w:rFonts w:ascii="Arial" w:hAnsi="Arial" w:cs="Arial"/>
          <w:bCs/>
          <w:sz w:val="24"/>
          <w:szCs w:val="24"/>
        </w:rPr>
        <w:t>1. 5. 2016</w:t>
      </w:r>
    </w:p>
    <w:p w:rsidR="006E267A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Předpokládané datum ukončení: </w:t>
      </w:r>
      <w:r w:rsidR="00B24F62" w:rsidRPr="00B24F62">
        <w:rPr>
          <w:rFonts w:ascii="Arial" w:hAnsi="Arial" w:cs="Arial"/>
          <w:bCs/>
          <w:sz w:val="24"/>
          <w:szCs w:val="24"/>
        </w:rPr>
        <w:t>31. 12. 2018</w:t>
      </w: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267A" w:rsidRPr="00603FEE" w:rsidRDefault="006E267A" w:rsidP="00603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„</w:t>
      </w:r>
      <w:r w:rsidR="00DA3254" w:rsidRPr="00DA3254">
        <w:rPr>
          <w:rFonts w:ascii="Arial" w:hAnsi="Arial" w:cs="Arial"/>
          <w:sz w:val="24"/>
          <w:szCs w:val="24"/>
        </w:rPr>
        <w:t>HOŘINĚVES ZÁKLADNÍ ŠKOLA STAVEBNÍ ÚPRAVY V 1.NP A PŘÍRODNÍ UČEBNA</w:t>
      </w:r>
      <w:r>
        <w:rPr>
          <w:rFonts w:ascii="Arial" w:hAnsi="Arial" w:cs="Arial"/>
          <w:sz w:val="24"/>
          <w:szCs w:val="24"/>
        </w:rPr>
        <w:t>“ je spolufinancován Evropskou unií.</w:t>
      </w:r>
    </w:p>
    <w:sectPr w:rsidR="006E267A" w:rsidRPr="00603F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9C" w:rsidRDefault="005D4E9C" w:rsidP="00A24ADE">
      <w:pPr>
        <w:spacing w:after="0" w:line="240" w:lineRule="auto"/>
      </w:pPr>
      <w:r>
        <w:separator/>
      </w:r>
    </w:p>
  </w:endnote>
  <w:endnote w:type="continuationSeparator" w:id="0">
    <w:p w:rsidR="005D4E9C" w:rsidRDefault="005D4E9C" w:rsidP="00A2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DE" w:rsidRDefault="00A24ADE">
    <w:pPr>
      <w:pStyle w:val="Zpat"/>
    </w:pPr>
    <w:r w:rsidRPr="00A24ADE">
      <w:rPr>
        <w:noProof/>
        <w:lang w:eastAsia="cs-CZ"/>
      </w:rPr>
      <w:drawing>
        <wp:inline distT="0" distB="0" distL="0" distR="0" wp14:anchorId="311DF0E0" wp14:editId="64AEA135">
          <wp:extent cx="5760720" cy="949960"/>
          <wp:effectExtent l="0" t="0" r="0" b="2540"/>
          <wp:docPr id="1" name="Obrázek 1" descr="C:\Users\Iva\Downloads\Logo_EU_IROP_MMR__RGB_72d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Downloads\Logo_EU_IROP_MMR__RGB_72dpi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9C" w:rsidRDefault="005D4E9C" w:rsidP="00A24ADE">
      <w:pPr>
        <w:spacing w:after="0" w:line="240" w:lineRule="auto"/>
      </w:pPr>
      <w:r>
        <w:separator/>
      </w:r>
    </w:p>
  </w:footnote>
  <w:footnote w:type="continuationSeparator" w:id="0">
    <w:p w:rsidR="005D4E9C" w:rsidRDefault="005D4E9C" w:rsidP="00A2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DE"/>
    <w:rsid w:val="00344EDE"/>
    <w:rsid w:val="003473FF"/>
    <w:rsid w:val="003C73E2"/>
    <w:rsid w:val="00477C59"/>
    <w:rsid w:val="00595148"/>
    <w:rsid w:val="005D4E9C"/>
    <w:rsid w:val="00603FEE"/>
    <w:rsid w:val="006E267A"/>
    <w:rsid w:val="008120A3"/>
    <w:rsid w:val="00813075"/>
    <w:rsid w:val="00A24ADE"/>
    <w:rsid w:val="00B24F62"/>
    <w:rsid w:val="00B91525"/>
    <w:rsid w:val="00DA3254"/>
    <w:rsid w:val="00E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4C8F"/>
  <w15:chartTrackingRefBased/>
  <w15:docId w15:val="{1D0624D4-CB39-412E-AD76-B84036C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ADE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ADE"/>
  </w:style>
  <w:style w:type="paragraph" w:styleId="Zpat">
    <w:name w:val="footer"/>
    <w:basedOn w:val="Normln"/>
    <w:link w:val="ZpatChar"/>
    <w:uiPriority w:val="99"/>
    <w:unhideWhenUsed/>
    <w:rsid w:val="00A2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1799-7A96-374A-BDE1-63FFAC9B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Helena Kuthanova</cp:lastModifiedBy>
  <cp:revision>3</cp:revision>
  <dcterms:created xsi:type="dcterms:W3CDTF">2018-09-05T09:56:00Z</dcterms:created>
  <dcterms:modified xsi:type="dcterms:W3CDTF">2018-09-05T09:57:00Z</dcterms:modified>
</cp:coreProperties>
</file>